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9D" w:rsidRPr="007C52D2" w:rsidRDefault="00137DDE">
      <w:pPr>
        <w:rPr>
          <w:lang w:val="en-GB"/>
        </w:rPr>
      </w:pPr>
      <w:r w:rsidRPr="007C52D2">
        <w:rPr>
          <w:lang w:val="en-GB"/>
        </w:rPr>
        <w:t xml:space="preserve"> </w:t>
      </w:r>
    </w:p>
    <w:p w:rsidR="0032189D" w:rsidRPr="007C52D2" w:rsidRDefault="00137DDE">
      <w:pPr>
        <w:rPr>
          <w:lang w:val="en-GB"/>
        </w:rPr>
      </w:pPr>
      <w:r w:rsidRPr="007C52D2">
        <w:rPr>
          <w:noProof/>
          <w:lang w:val="en-GB"/>
        </w:rPr>
        <w:drawing>
          <wp:inline distT="0" distB="0" distL="0" distR="0" wp14:anchorId="655E1F6E" wp14:editId="66E8B4AC">
            <wp:extent cx="6296661" cy="1006707"/>
            <wp:effectExtent l="0" t="0" r="0" b="0"/>
            <wp:docPr id="1073741825" name="officeArt object" descr="F:\Documents\AP NDCF\Sito internet materiali Trend e ppt\Sito internet generic images\Gabbiano acquistato shutterstock_537069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F:\Documents\AP NDCF\Sito internet materiali Trend e ppt\Sito internet generic images\Gabbiano acquistato shutterstock_53706976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661" cy="10067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2189D" w:rsidRPr="007C52D2" w:rsidRDefault="00137DDE">
      <w:pPr>
        <w:rPr>
          <w:lang w:val="en-GB"/>
        </w:rPr>
      </w:pPr>
      <w:r w:rsidRPr="007C52D2">
        <w:rPr>
          <w:rFonts w:ascii="Trebuchet MS" w:eastAsia="Trebuchet MS" w:hAnsi="Trebuchet MS" w:cs="Trebuchet MS"/>
          <w:b/>
          <w:bCs/>
          <w:noProof/>
          <w:lang w:val="en-GB"/>
        </w:rPr>
        <w:drawing>
          <wp:inline distT="0" distB="0" distL="0" distR="0" wp14:anchorId="0868120A" wp14:editId="1B88BE29">
            <wp:extent cx="1021871" cy="1285875"/>
            <wp:effectExtent l="0" t="0" r="0" b="0"/>
            <wp:docPr id="1073741826" name="officeArt object" descr="F:\Documents\A Modelli pagine\NATO-Foundation-DC-Logo final 2015 ri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gif" descr="F:\Documents\A Modelli pagine\NATO-Foundation-DC-Logo final 2015 rif.g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871" cy="1285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7C52D2">
        <w:rPr>
          <w:rFonts w:ascii="Times New Roman" w:hAnsi="Times New Roman"/>
          <w:sz w:val="0"/>
          <w:szCs w:val="0"/>
          <w:shd w:val="clear" w:color="auto" w:fill="000000"/>
          <w:lang w:val="en-GB"/>
        </w:rPr>
        <w:t xml:space="preserve"> </w:t>
      </w:r>
    </w:p>
    <w:p w:rsidR="0032189D" w:rsidRPr="007C52D2" w:rsidRDefault="00137DDE">
      <w:pPr>
        <w:jc w:val="center"/>
        <w:rPr>
          <w:b/>
          <w:bCs/>
          <w:color w:val="215868"/>
          <w:sz w:val="32"/>
          <w:szCs w:val="32"/>
          <w:u w:color="215868"/>
          <w:lang w:val="en-GB"/>
        </w:rPr>
      </w:pPr>
      <w:r w:rsidRPr="007C52D2">
        <w:rPr>
          <w:b/>
          <w:bCs/>
          <w:color w:val="215868"/>
          <w:sz w:val="32"/>
          <w:szCs w:val="32"/>
          <w:u w:color="215868"/>
          <w:lang w:val="en-GB"/>
        </w:rPr>
        <w:t xml:space="preserve">NATO </w:t>
      </w:r>
      <w:r w:rsidRPr="007C52D2">
        <w:rPr>
          <w:b/>
          <w:bCs/>
          <w:color w:val="215868"/>
          <w:sz w:val="30"/>
          <w:szCs w:val="30"/>
          <w:u w:color="215868"/>
          <w:lang w:val="en-GB"/>
        </w:rPr>
        <w:t>DEFENSE COLLEGE</w:t>
      </w:r>
      <w:r w:rsidRPr="007C52D2">
        <w:rPr>
          <w:b/>
          <w:bCs/>
          <w:color w:val="215868"/>
          <w:sz w:val="32"/>
          <w:szCs w:val="32"/>
          <w:u w:color="215868"/>
          <w:lang w:val="en-GB"/>
        </w:rPr>
        <w:t xml:space="preserve"> FOUNDATION</w:t>
      </w:r>
    </w:p>
    <w:p w:rsidR="0032189D" w:rsidRPr="007C52D2" w:rsidRDefault="00137DDE">
      <w:pPr>
        <w:jc w:val="center"/>
        <w:rPr>
          <w:color w:val="215868"/>
          <w:sz w:val="28"/>
          <w:szCs w:val="28"/>
          <w:u w:color="215868"/>
          <w:lang w:val="en-GB"/>
        </w:rPr>
      </w:pPr>
      <w:r w:rsidRPr="007C52D2">
        <w:rPr>
          <w:b/>
          <w:bCs/>
          <w:color w:val="215868"/>
          <w:sz w:val="28"/>
          <w:szCs w:val="28"/>
          <w:u w:color="215868"/>
          <w:lang w:val="en-GB"/>
        </w:rPr>
        <w:t>STRATEGIC TRENDS</w:t>
      </w:r>
    </w:p>
    <w:p w:rsidR="0032189D" w:rsidRPr="007C52D2" w:rsidRDefault="00137DDE">
      <w:pPr>
        <w:spacing w:after="240" w:line="240" w:lineRule="auto"/>
        <w:jc w:val="center"/>
        <w:rPr>
          <w:color w:val="215868"/>
          <w:sz w:val="28"/>
          <w:szCs w:val="28"/>
          <w:u w:color="215868"/>
          <w:lang w:val="en-GB"/>
        </w:rPr>
      </w:pPr>
      <w:r w:rsidRPr="007C52D2">
        <w:rPr>
          <w:color w:val="215868"/>
          <w:sz w:val="28"/>
          <w:szCs w:val="28"/>
          <w:u w:color="215868"/>
          <w:lang w:val="en-GB"/>
        </w:rPr>
        <w:t>February</w:t>
      </w:r>
      <w:r w:rsidRPr="007C52D2">
        <w:rPr>
          <w:color w:val="215868"/>
          <w:sz w:val="28"/>
          <w:szCs w:val="28"/>
          <w:u w:color="215868"/>
          <w:lang w:val="en-GB"/>
        </w:rPr>
        <w:t xml:space="preserve"> 201</w:t>
      </w:r>
      <w:r w:rsidRPr="007C52D2">
        <w:rPr>
          <w:color w:val="215868"/>
          <w:sz w:val="28"/>
          <w:szCs w:val="28"/>
          <w:u w:color="215868"/>
          <w:lang w:val="en-GB"/>
        </w:rPr>
        <w:t>6</w:t>
      </w:r>
    </w:p>
    <w:p w:rsidR="0032189D" w:rsidRPr="007C52D2" w:rsidRDefault="00137DDE">
      <w:pPr>
        <w:rPr>
          <w:b/>
          <w:bCs/>
          <w:lang w:val="en-GB"/>
        </w:rPr>
      </w:pPr>
      <w:r w:rsidRPr="007C52D2">
        <w:rPr>
          <w:b/>
          <w:bCs/>
          <w:sz w:val="28"/>
          <w:szCs w:val="28"/>
          <w:u w:color="215868"/>
          <w:lang w:val="en-GB"/>
        </w:rPr>
        <w:t>AFRICA</w:t>
      </w:r>
    </w:p>
    <w:p w:rsidR="0032189D" w:rsidRPr="007C52D2" w:rsidRDefault="00137DDE">
      <w:pPr>
        <w:rPr>
          <w:b/>
          <w:bCs/>
          <w:strike/>
          <w:sz w:val="24"/>
          <w:szCs w:val="24"/>
          <w:shd w:val="clear" w:color="auto" w:fill="FFFFFF"/>
          <w:lang w:val="en-GB"/>
        </w:rPr>
      </w:pPr>
      <w:r w:rsidRPr="007C52D2">
        <w:rPr>
          <w:b/>
          <w:bCs/>
          <w:sz w:val="24"/>
          <w:szCs w:val="24"/>
          <w:lang w:val="en-GB"/>
        </w:rPr>
        <w:t xml:space="preserve">Somalia: </w:t>
      </w:r>
      <w:r w:rsidR="00536C5B">
        <w:rPr>
          <w:b/>
          <w:bCs/>
          <w:sz w:val="24"/>
          <w:szCs w:val="24"/>
          <w:lang w:val="en-GB"/>
        </w:rPr>
        <w:t xml:space="preserve">countering </w:t>
      </w:r>
      <w:r w:rsidRPr="007C52D2">
        <w:rPr>
          <w:b/>
          <w:bCs/>
          <w:sz w:val="24"/>
          <w:szCs w:val="24"/>
          <w:lang w:val="en-GB"/>
        </w:rPr>
        <w:t xml:space="preserve">Al-Shabaab and </w:t>
      </w:r>
      <w:r w:rsidR="00536C5B">
        <w:rPr>
          <w:b/>
          <w:bCs/>
          <w:sz w:val="24"/>
          <w:szCs w:val="24"/>
          <w:lang w:val="en-GB"/>
        </w:rPr>
        <w:t>opening the</w:t>
      </w:r>
      <w:r w:rsidRPr="007C52D2">
        <w:rPr>
          <w:b/>
          <w:bCs/>
          <w:sz w:val="24"/>
          <w:szCs w:val="24"/>
          <w:lang w:val="en-GB"/>
        </w:rPr>
        <w:t xml:space="preserve"> political horizon</w:t>
      </w:r>
      <w:r w:rsidRPr="007C52D2">
        <w:rPr>
          <w:b/>
          <w:bCs/>
          <w:strike/>
          <w:sz w:val="24"/>
          <w:szCs w:val="24"/>
          <w:shd w:val="clear" w:color="auto" w:fill="FFFFFF"/>
          <w:lang w:val="en-GB"/>
        </w:rPr>
        <w:t xml:space="preserve"> </w:t>
      </w:r>
    </w:p>
    <w:p w:rsidR="002E377D" w:rsidRDefault="00137DDE">
      <w:pPr>
        <w:rPr>
          <w:lang w:val="en-GB"/>
        </w:rPr>
      </w:pPr>
      <w:r w:rsidRPr="007C52D2">
        <w:rPr>
          <w:lang w:val="en-GB"/>
        </w:rPr>
        <w:t xml:space="preserve">The wave of terrorist attacks </w:t>
      </w:r>
      <w:r w:rsidR="00EC2F65">
        <w:rPr>
          <w:lang w:val="en-GB"/>
        </w:rPr>
        <w:t>affecting</w:t>
      </w:r>
      <w:r w:rsidRPr="007C52D2">
        <w:rPr>
          <w:lang w:val="en-GB"/>
        </w:rPr>
        <w:t xml:space="preserve"> Somalia’</w:t>
      </w:r>
      <w:r w:rsidRPr="007C52D2">
        <w:rPr>
          <w:lang w:val="en-GB"/>
        </w:rPr>
        <w:t xml:space="preserve">s territory, especially in some southern and central crucial areas around Mogadishu, which </w:t>
      </w:r>
      <w:r w:rsidR="002E377D">
        <w:rPr>
          <w:lang w:val="en-GB"/>
        </w:rPr>
        <w:t>are contested by the</w:t>
      </w:r>
      <w:r w:rsidRPr="007C52D2">
        <w:rPr>
          <w:lang w:val="en-GB"/>
        </w:rPr>
        <w:t xml:space="preserve"> Al-Shabaab</w:t>
      </w:r>
      <w:r w:rsidR="002E377D">
        <w:rPr>
          <w:lang w:val="en-GB"/>
        </w:rPr>
        <w:t xml:space="preserve"> armed</w:t>
      </w:r>
      <w:r w:rsidRPr="007C52D2">
        <w:rPr>
          <w:lang w:val="en-GB"/>
        </w:rPr>
        <w:t xml:space="preserve"> group, continues to upset the country. The latest terror attack occurred in Baidoa on the 28th of February and hit</w:t>
      </w:r>
      <w:r w:rsidRPr="007C52D2">
        <w:rPr>
          <w:lang w:val="en-GB"/>
        </w:rPr>
        <w:t xml:space="preserve"> several civilians. </w:t>
      </w:r>
    </w:p>
    <w:p w:rsidR="0032189D" w:rsidRPr="007C52D2" w:rsidRDefault="002E377D">
      <w:pPr>
        <w:rPr>
          <w:lang w:val="en-GB"/>
        </w:rPr>
      </w:pPr>
      <w:r>
        <w:rPr>
          <w:lang w:val="en-GB"/>
        </w:rPr>
        <w:t>The same day in Djibouti the heads of the s</w:t>
      </w:r>
      <w:r w:rsidR="00137DDE" w:rsidRPr="007C52D2">
        <w:rPr>
          <w:lang w:val="en-GB"/>
        </w:rPr>
        <w:t xml:space="preserve">tate and </w:t>
      </w:r>
      <w:r>
        <w:rPr>
          <w:lang w:val="en-GB"/>
        </w:rPr>
        <w:t>g</w:t>
      </w:r>
      <w:r w:rsidR="00137DDE" w:rsidRPr="007C52D2">
        <w:rPr>
          <w:lang w:val="en-GB"/>
        </w:rPr>
        <w:t xml:space="preserve">overnment of </w:t>
      </w:r>
      <w:r w:rsidR="00EC2F65">
        <w:rPr>
          <w:lang w:val="en-GB"/>
        </w:rPr>
        <w:t xml:space="preserve">the </w:t>
      </w:r>
      <w:r w:rsidRPr="007C52D2">
        <w:rPr>
          <w:lang w:val="en-GB"/>
        </w:rPr>
        <w:t xml:space="preserve">countries </w:t>
      </w:r>
      <w:r w:rsidR="00137DDE" w:rsidRPr="007C52D2">
        <w:rPr>
          <w:lang w:val="en-GB"/>
        </w:rPr>
        <w:t xml:space="preserve">contributing troops </w:t>
      </w:r>
      <w:r>
        <w:rPr>
          <w:lang w:val="en-GB"/>
        </w:rPr>
        <w:t>to</w:t>
      </w:r>
      <w:r w:rsidR="00137DDE" w:rsidRPr="007C52D2">
        <w:rPr>
          <w:lang w:val="en-GB"/>
        </w:rPr>
        <w:t xml:space="preserve"> the African Union mission AMISOM concluded a summit whose main purpose was to reinforce military operations in Somalia and effectively ta</w:t>
      </w:r>
      <w:r w:rsidR="00137DDE" w:rsidRPr="007C52D2">
        <w:rPr>
          <w:lang w:val="en-GB"/>
        </w:rPr>
        <w:t>ckle</w:t>
      </w:r>
      <w:r>
        <w:rPr>
          <w:lang w:val="en-GB"/>
        </w:rPr>
        <w:t xml:space="preserve"> the</w:t>
      </w:r>
      <w:r w:rsidR="00137DDE" w:rsidRPr="007C52D2">
        <w:rPr>
          <w:lang w:val="en-GB"/>
        </w:rPr>
        <w:t xml:space="preserve"> Al-Shabaab threat</w:t>
      </w:r>
      <w:r w:rsidR="00137DDE" w:rsidRPr="007C52D2">
        <w:rPr>
          <w:lang w:val="en-GB"/>
        </w:rPr>
        <w:t>. Presidents of Somalia</w:t>
      </w:r>
      <w:r w:rsidR="004979B4">
        <w:rPr>
          <w:lang w:val="en-GB"/>
        </w:rPr>
        <w:t>, Djibouti, Kenya attended the s</w:t>
      </w:r>
      <w:r w:rsidR="00137DDE" w:rsidRPr="007C52D2">
        <w:rPr>
          <w:lang w:val="en-GB"/>
        </w:rPr>
        <w:t>ummit together with Ethiopian and Ugandan Prime Ministers, and Nigeria and Burundi Defen</w:t>
      </w:r>
      <w:r w:rsidR="004979B4">
        <w:rPr>
          <w:lang w:val="en-GB"/>
        </w:rPr>
        <w:t>c</w:t>
      </w:r>
      <w:r w:rsidR="00137DDE" w:rsidRPr="007C52D2">
        <w:rPr>
          <w:lang w:val="en-GB"/>
        </w:rPr>
        <w:t xml:space="preserve">e Ministers. They agreed on urgent issues </w:t>
      </w:r>
      <w:r w:rsidR="004979B4">
        <w:rPr>
          <w:lang w:val="en-GB"/>
        </w:rPr>
        <w:t>like</w:t>
      </w:r>
      <w:r w:rsidR="00137DDE" w:rsidRPr="007C52D2">
        <w:rPr>
          <w:lang w:val="en-GB"/>
        </w:rPr>
        <w:t xml:space="preserve"> the necessity to identify and </w:t>
      </w:r>
      <w:r w:rsidR="004979B4">
        <w:rPr>
          <w:lang w:val="en-GB"/>
        </w:rPr>
        <w:t>stifle</w:t>
      </w:r>
      <w:r w:rsidR="00137DDE" w:rsidRPr="007C52D2">
        <w:rPr>
          <w:lang w:val="en-GB"/>
        </w:rPr>
        <w:t xml:space="preserve"> </w:t>
      </w:r>
      <w:r w:rsidR="00571AC9" w:rsidRPr="007C52D2">
        <w:rPr>
          <w:lang w:val="en-GB"/>
        </w:rPr>
        <w:t>Al-Shabaab</w:t>
      </w:r>
      <w:r w:rsidR="00571AC9">
        <w:rPr>
          <w:lang w:val="en-GB"/>
        </w:rPr>
        <w:t>’s</w:t>
      </w:r>
      <w:r w:rsidR="00571AC9" w:rsidRPr="007C52D2">
        <w:rPr>
          <w:lang w:val="en-GB"/>
        </w:rPr>
        <w:t xml:space="preserve"> </w:t>
      </w:r>
      <w:r w:rsidR="00137DDE" w:rsidRPr="007C52D2">
        <w:rPr>
          <w:lang w:val="en-GB"/>
        </w:rPr>
        <w:t>fi</w:t>
      </w:r>
      <w:r w:rsidR="00137DDE" w:rsidRPr="007C52D2">
        <w:rPr>
          <w:lang w:val="en-GB"/>
        </w:rPr>
        <w:t xml:space="preserve">nancial channels </w:t>
      </w:r>
      <w:r w:rsidR="00137DDE" w:rsidRPr="007C52D2">
        <w:rPr>
          <w:lang w:val="en-GB"/>
        </w:rPr>
        <w:t xml:space="preserve">and </w:t>
      </w:r>
      <w:r w:rsidR="00571AC9">
        <w:rPr>
          <w:lang w:val="en-GB"/>
        </w:rPr>
        <w:t>reduce</w:t>
      </w:r>
      <w:r w:rsidR="00137DDE" w:rsidRPr="007C52D2">
        <w:rPr>
          <w:lang w:val="en-GB"/>
        </w:rPr>
        <w:t xml:space="preserve"> the recruitment of foreign fighters in its ranks. Furthermore, </w:t>
      </w:r>
      <w:r w:rsidR="00137DDE" w:rsidRPr="007C52D2">
        <w:rPr>
          <w:lang w:val="en-GB"/>
        </w:rPr>
        <w:t xml:space="preserve">the need for a better-coordinated </w:t>
      </w:r>
      <w:r w:rsidR="00571AC9">
        <w:rPr>
          <w:lang w:val="en-GB"/>
        </w:rPr>
        <w:t>effort of</w:t>
      </w:r>
      <w:r w:rsidR="00137DDE" w:rsidRPr="007C52D2">
        <w:rPr>
          <w:lang w:val="en-GB"/>
        </w:rPr>
        <w:t xml:space="preserve"> the Somali National Security Forces </w:t>
      </w:r>
      <w:r w:rsidR="00137DDE" w:rsidRPr="007C52D2">
        <w:rPr>
          <w:lang w:val="en-GB"/>
        </w:rPr>
        <w:t>with AMISOM operations</w:t>
      </w:r>
      <w:r w:rsidR="00571AC9">
        <w:rPr>
          <w:lang w:val="en-GB"/>
        </w:rPr>
        <w:t xml:space="preserve"> was stressed in the meeting</w:t>
      </w:r>
      <w:r w:rsidR="00137DDE" w:rsidRPr="007C52D2">
        <w:rPr>
          <w:lang w:val="en-GB"/>
        </w:rPr>
        <w:t>.</w:t>
      </w:r>
      <w:r w:rsidR="004B3405">
        <w:rPr>
          <w:lang w:val="en-GB"/>
        </w:rPr>
        <w:t xml:space="preserve"> </w:t>
      </w:r>
    </w:p>
    <w:p w:rsidR="0008013E" w:rsidRDefault="00137DDE">
      <w:pPr>
        <w:rPr>
          <w:lang w:val="en-GB"/>
        </w:rPr>
      </w:pPr>
      <w:r w:rsidRPr="007C52D2">
        <w:rPr>
          <w:lang w:val="en-GB"/>
        </w:rPr>
        <w:t>AMISOM has indeed experienced many difficulties</w:t>
      </w:r>
      <w:r w:rsidRPr="007C52D2">
        <w:rPr>
          <w:lang w:val="en-GB"/>
        </w:rPr>
        <w:t xml:space="preserve">, </w:t>
      </w:r>
      <w:r w:rsidR="00354903">
        <w:rPr>
          <w:lang w:val="en-GB"/>
        </w:rPr>
        <w:t>leading to a</w:t>
      </w:r>
      <w:r w:rsidRPr="007C52D2">
        <w:rPr>
          <w:lang w:val="en-GB"/>
        </w:rPr>
        <w:t xml:space="preserve"> sharp drop </w:t>
      </w:r>
      <w:r w:rsidR="00354903">
        <w:rPr>
          <w:lang w:val="en-GB"/>
        </w:rPr>
        <w:t>of</w:t>
      </w:r>
      <w:r w:rsidRPr="007C52D2">
        <w:rPr>
          <w:lang w:val="en-GB"/>
        </w:rPr>
        <w:t xml:space="preserve"> its offensive capability precisely </w:t>
      </w:r>
      <w:r w:rsidR="00354903">
        <w:rPr>
          <w:lang w:val="en-GB"/>
        </w:rPr>
        <w:t xml:space="preserve">due to </w:t>
      </w:r>
      <w:r w:rsidRPr="007C52D2">
        <w:rPr>
          <w:lang w:val="en-GB"/>
        </w:rPr>
        <w:t>a lack of coordination between the troop</w:t>
      </w:r>
      <w:r w:rsidR="00354903">
        <w:rPr>
          <w:lang w:val="en-GB"/>
        </w:rPr>
        <w:t>s</w:t>
      </w:r>
      <w:r w:rsidRPr="007C52D2">
        <w:rPr>
          <w:lang w:val="en-GB"/>
        </w:rPr>
        <w:t xml:space="preserve"> </w:t>
      </w:r>
      <w:r w:rsidR="00354903">
        <w:rPr>
          <w:lang w:val="en-GB"/>
        </w:rPr>
        <w:t>of different</w:t>
      </w:r>
      <w:r w:rsidRPr="007C52D2">
        <w:rPr>
          <w:lang w:val="en-GB"/>
        </w:rPr>
        <w:t xml:space="preserve"> countries and</w:t>
      </w:r>
      <w:r w:rsidR="008A368E">
        <w:rPr>
          <w:lang w:val="en-GB"/>
        </w:rPr>
        <w:t xml:space="preserve"> to</w:t>
      </w:r>
      <w:r w:rsidRPr="007C52D2">
        <w:rPr>
          <w:lang w:val="en-GB"/>
        </w:rPr>
        <w:t xml:space="preserve"> </w:t>
      </w:r>
      <w:r w:rsidR="00354903">
        <w:rPr>
          <w:lang w:val="en-GB"/>
        </w:rPr>
        <w:t>dissension</w:t>
      </w:r>
      <w:r w:rsidR="008A368E">
        <w:rPr>
          <w:lang w:val="en-GB"/>
        </w:rPr>
        <w:t>s</w:t>
      </w:r>
      <w:r w:rsidRPr="007C52D2">
        <w:rPr>
          <w:lang w:val="en-GB"/>
        </w:rPr>
        <w:t xml:space="preserve"> within the mission</w:t>
      </w:r>
      <w:r w:rsidR="00354903">
        <w:rPr>
          <w:lang w:val="en-GB"/>
        </w:rPr>
        <w:t>’ bodies</w:t>
      </w:r>
      <w:r w:rsidRPr="007C52D2">
        <w:rPr>
          <w:lang w:val="en-GB"/>
        </w:rPr>
        <w:t>. The Kenyan co</w:t>
      </w:r>
      <w:r w:rsidRPr="007C52D2">
        <w:rPr>
          <w:lang w:val="en-GB"/>
        </w:rPr>
        <w:t xml:space="preserve">ntingent </w:t>
      </w:r>
      <w:r w:rsidR="0008013E">
        <w:rPr>
          <w:lang w:val="en-GB"/>
        </w:rPr>
        <w:t>is still source of political</w:t>
      </w:r>
      <w:r w:rsidRPr="007C52D2">
        <w:rPr>
          <w:lang w:val="en-GB"/>
        </w:rPr>
        <w:t xml:space="preserve"> frictions due </w:t>
      </w:r>
      <w:r w:rsidR="007D6538">
        <w:rPr>
          <w:lang w:val="en-GB"/>
        </w:rPr>
        <w:t xml:space="preserve">to </w:t>
      </w:r>
      <w:r w:rsidR="0008013E">
        <w:rPr>
          <w:lang w:val="en-GB"/>
        </w:rPr>
        <w:t>Nairobi’s</w:t>
      </w:r>
      <w:r w:rsidRPr="007C52D2">
        <w:rPr>
          <w:lang w:val="en-GB"/>
        </w:rPr>
        <w:t xml:space="preserve"> interest </w:t>
      </w:r>
      <w:r w:rsidR="0008013E">
        <w:rPr>
          <w:lang w:val="en-GB"/>
        </w:rPr>
        <w:t>in</w:t>
      </w:r>
      <w:r w:rsidRPr="007C52D2">
        <w:rPr>
          <w:lang w:val="en-GB"/>
        </w:rPr>
        <w:t xml:space="preserve"> control</w:t>
      </w:r>
      <w:r w:rsidR="0008013E">
        <w:rPr>
          <w:lang w:val="en-GB"/>
        </w:rPr>
        <w:t>ling</w:t>
      </w:r>
      <w:r w:rsidRPr="007C52D2">
        <w:rPr>
          <w:lang w:val="en-GB"/>
        </w:rPr>
        <w:t xml:space="preserve"> s</w:t>
      </w:r>
      <w:r w:rsidR="0008013E">
        <w:rPr>
          <w:lang w:val="en-GB"/>
        </w:rPr>
        <w:t xml:space="preserve">ome Somali bordering oilfields. </w:t>
      </w:r>
    </w:p>
    <w:p w:rsidR="003A0727" w:rsidRDefault="0008013E">
      <w:pPr>
        <w:rPr>
          <w:lang w:val="en-GB"/>
        </w:rPr>
      </w:pPr>
      <w:r>
        <w:rPr>
          <w:lang w:val="en-GB"/>
        </w:rPr>
        <w:t xml:space="preserve">At an internal level </w:t>
      </w:r>
      <w:r w:rsidR="00137DDE" w:rsidRPr="007C52D2">
        <w:rPr>
          <w:lang w:val="en-GB"/>
        </w:rPr>
        <w:t xml:space="preserve">the AMISOM adventure, sponsored by President Uhuru Kenyatta but currently </w:t>
      </w:r>
      <w:r>
        <w:rPr>
          <w:lang w:val="en-GB"/>
        </w:rPr>
        <w:t>contested</w:t>
      </w:r>
      <w:r w:rsidR="00137DDE" w:rsidRPr="007C52D2">
        <w:rPr>
          <w:lang w:val="en-GB"/>
        </w:rPr>
        <w:t xml:space="preserve"> by </w:t>
      </w:r>
      <w:r w:rsidR="00137DDE" w:rsidRPr="007C52D2">
        <w:rPr>
          <w:lang w:val="en-GB"/>
        </w:rPr>
        <w:t>public opinion, has led to the intensification</w:t>
      </w:r>
      <w:r w:rsidR="00137DDE" w:rsidRPr="007C52D2">
        <w:rPr>
          <w:lang w:val="en-GB"/>
        </w:rPr>
        <w:t xml:space="preserve"> of terrorist attacks on Kenyan soil too. </w:t>
      </w:r>
      <w:r>
        <w:rPr>
          <w:lang w:val="en-GB"/>
        </w:rPr>
        <w:t xml:space="preserve">If one adds the </w:t>
      </w:r>
      <w:r w:rsidR="00137DDE" w:rsidRPr="007C52D2">
        <w:rPr>
          <w:lang w:val="en-GB"/>
        </w:rPr>
        <w:t xml:space="preserve">Al-Shabaab </w:t>
      </w:r>
      <w:r w:rsidR="00137DDE" w:rsidRPr="007C52D2">
        <w:rPr>
          <w:lang w:val="en-GB"/>
        </w:rPr>
        <w:lastRenderedPageBreak/>
        <w:t xml:space="preserve">attack </w:t>
      </w:r>
      <w:r>
        <w:rPr>
          <w:lang w:val="en-GB"/>
        </w:rPr>
        <w:t xml:space="preserve">carried out </w:t>
      </w:r>
      <w:r w:rsidR="00137DDE" w:rsidRPr="007C52D2">
        <w:rPr>
          <w:lang w:val="en-GB"/>
        </w:rPr>
        <w:t xml:space="preserve">last 15th of January </w:t>
      </w:r>
      <w:r>
        <w:rPr>
          <w:lang w:val="en-GB"/>
        </w:rPr>
        <w:t>against the</w:t>
      </w:r>
      <w:r w:rsidR="00137DDE" w:rsidRPr="007C52D2">
        <w:rPr>
          <w:lang w:val="en-GB"/>
        </w:rPr>
        <w:t xml:space="preserve"> El-Adde military camp (Gedo region), </w:t>
      </w:r>
      <w:r>
        <w:rPr>
          <w:lang w:val="en-GB"/>
        </w:rPr>
        <w:t>that</w:t>
      </w:r>
      <w:r w:rsidR="00137DDE" w:rsidRPr="007C52D2">
        <w:rPr>
          <w:lang w:val="en-GB"/>
        </w:rPr>
        <w:t xml:space="preserve"> killed hundreds of soldiers, mostly Kenyans, </w:t>
      </w:r>
      <w:r>
        <w:rPr>
          <w:lang w:val="en-GB"/>
        </w:rPr>
        <w:t xml:space="preserve">who were </w:t>
      </w:r>
      <w:r w:rsidR="00137DDE" w:rsidRPr="007C52D2">
        <w:rPr>
          <w:lang w:val="en-GB"/>
        </w:rPr>
        <w:t xml:space="preserve">declared target of the </w:t>
      </w:r>
      <w:r w:rsidR="003A0727">
        <w:rPr>
          <w:lang w:val="en-GB"/>
        </w:rPr>
        <w:t>attack, one can gauge the public mood in Nairobi</w:t>
      </w:r>
      <w:r w:rsidR="00137DDE" w:rsidRPr="007C52D2">
        <w:rPr>
          <w:lang w:val="en-GB"/>
        </w:rPr>
        <w:t xml:space="preserve">. </w:t>
      </w:r>
    </w:p>
    <w:p w:rsidR="0032189D" w:rsidRDefault="003A0727">
      <w:pPr>
        <w:rPr>
          <w:lang w:val="en-GB"/>
        </w:rPr>
      </w:pPr>
      <w:r>
        <w:rPr>
          <w:lang w:val="en-GB"/>
        </w:rPr>
        <w:t xml:space="preserve">At the same time </w:t>
      </w:r>
      <w:r w:rsidR="00137DDE" w:rsidRPr="007C52D2">
        <w:rPr>
          <w:lang w:val="en-GB"/>
        </w:rPr>
        <w:t xml:space="preserve">Burundian </w:t>
      </w:r>
      <w:r w:rsidR="00137DDE" w:rsidRPr="007C52D2">
        <w:rPr>
          <w:lang w:val="en-GB"/>
        </w:rPr>
        <w:t xml:space="preserve">troops are increasingly inactive </w:t>
      </w:r>
      <w:r>
        <w:rPr>
          <w:lang w:val="en-GB"/>
        </w:rPr>
        <w:t xml:space="preserve">due to </w:t>
      </w:r>
      <w:r w:rsidR="00137DDE" w:rsidRPr="007C52D2">
        <w:rPr>
          <w:lang w:val="en-GB"/>
        </w:rPr>
        <w:t>their country</w:t>
      </w:r>
      <w:r>
        <w:rPr>
          <w:lang w:val="en-GB"/>
        </w:rPr>
        <w:t>’s political</w:t>
      </w:r>
      <w:r w:rsidR="00137DDE" w:rsidRPr="007C52D2">
        <w:rPr>
          <w:lang w:val="en-GB"/>
        </w:rPr>
        <w:t xml:space="preserve"> crisis. Hence the lead role in the mission </w:t>
      </w:r>
      <w:r w:rsidR="003E6E7B">
        <w:rPr>
          <w:lang w:val="en-GB"/>
        </w:rPr>
        <w:t>was</w:t>
      </w:r>
      <w:r w:rsidR="00137DDE" w:rsidRPr="007C52D2">
        <w:rPr>
          <w:lang w:val="en-GB"/>
        </w:rPr>
        <w:t xml:space="preserve"> assigned to Uganda, which it is responsible for t</w:t>
      </w:r>
      <w:r w:rsidR="001E326F">
        <w:rPr>
          <w:lang w:val="en-GB"/>
        </w:rPr>
        <w:t xml:space="preserve">he demanding task of organizing </w:t>
      </w:r>
      <w:r w:rsidR="003E6E7B">
        <w:rPr>
          <w:lang w:val="en-GB"/>
        </w:rPr>
        <w:t xml:space="preserve">counterguerrilla operations, despite </w:t>
      </w:r>
      <w:r w:rsidR="00137DDE" w:rsidRPr="007C52D2">
        <w:rPr>
          <w:lang w:val="en-GB"/>
        </w:rPr>
        <w:t>funding cuts. For these reasons AM</w:t>
      </w:r>
      <w:r w:rsidR="00137DDE" w:rsidRPr="007C52D2">
        <w:rPr>
          <w:lang w:val="en-GB"/>
        </w:rPr>
        <w:t xml:space="preserve">ISOM will probably hobble as long as the political and operational tensions are not </w:t>
      </w:r>
      <w:r w:rsidR="003E6E7B">
        <w:rPr>
          <w:lang w:val="en-GB"/>
        </w:rPr>
        <w:t>solve</w:t>
      </w:r>
      <w:r w:rsidR="005F621F">
        <w:rPr>
          <w:lang w:val="en-GB"/>
        </w:rPr>
        <w:t>d</w:t>
      </w:r>
      <w:r w:rsidR="003E6E7B">
        <w:rPr>
          <w:lang w:val="en-GB"/>
        </w:rPr>
        <w:t xml:space="preserve">, as wished by </w:t>
      </w:r>
      <w:r w:rsidR="00137DDE" w:rsidRPr="007C52D2">
        <w:rPr>
          <w:lang w:val="en-GB"/>
        </w:rPr>
        <w:t xml:space="preserve">the </w:t>
      </w:r>
      <w:r w:rsidR="003E6E7B">
        <w:rPr>
          <w:lang w:val="en-GB"/>
        </w:rPr>
        <w:t>s</w:t>
      </w:r>
      <w:r w:rsidR="005F621F">
        <w:rPr>
          <w:lang w:val="en-GB"/>
        </w:rPr>
        <w:t>ummit.</w:t>
      </w:r>
    </w:p>
    <w:p w:rsidR="005F621F" w:rsidRDefault="005F621F">
      <w:pPr>
        <w:rPr>
          <w:lang w:val="en-GB"/>
        </w:rPr>
      </w:pPr>
      <w:r>
        <w:rPr>
          <w:lang w:val="en-GB"/>
        </w:rPr>
        <w:t>The neutralisation of Shabaab is possible through a combination of</w:t>
      </w:r>
      <w:r w:rsidR="00480A0A">
        <w:rPr>
          <w:lang w:val="en-GB"/>
        </w:rPr>
        <w:t xml:space="preserve"> interdiction </w:t>
      </w:r>
      <w:r w:rsidR="00F423FC">
        <w:rPr>
          <w:lang w:val="en-GB"/>
        </w:rPr>
        <w:t xml:space="preserve">operations against </w:t>
      </w:r>
      <w:r w:rsidR="00480A0A">
        <w:rPr>
          <w:lang w:val="en-GB"/>
        </w:rPr>
        <w:t>jihadist infilt</w:t>
      </w:r>
      <w:r>
        <w:rPr>
          <w:lang w:val="en-GB"/>
        </w:rPr>
        <w:t>ration</w:t>
      </w:r>
      <w:r w:rsidR="00480A0A">
        <w:rPr>
          <w:lang w:val="en-GB"/>
        </w:rPr>
        <w:t>s and a series of military offensives co-ordinate</w:t>
      </w:r>
      <w:r w:rsidR="00680BA4">
        <w:rPr>
          <w:lang w:val="en-GB"/>
        </w:rPr>
        <w:t>d</w:t>
      </w:r>
      <w:r w:rsidR="00480A0A">
        <w:rPr>
          <w:lang w:val="en-GB"/>
        </w:rPr>
        <w:t xml:space="preserve"> between AMISOM and the</w:t>
      </w:r>
      <w:r>
        <w:rPr>
          <w:lang w:val="en-GB"/>
        </w:rPr>
        <w:t xml:space="preserve"> </w:t>
      </w:r>
      <w:r w:rsidR="00480A0A" w:rsidRPr="007C52D2">
        <w:rPr>
          <w:lang w:val="en-GB"/>
        </w:rPr>
        <w:t>Somali National Army</w:t>
      </w:r>
      <w:r w:rsidR="00480A0A">
        <w:rPr>
          <w:lang w:val="en-GB"/>
        </w:rPr>
        <w:t xml:space="preserve"> in order to liberate the pivot areas in the South, actually controlled by the guerrillas. Consequently the </w:t>
      </w:r>
      <w:r w:rsidR="00480A0A" w:rsidRPr="007C52D2">
        <w:rPr>
          <w:lang w:val="en-GB"/>
        </w:rPr>
        <w:t>mid-term scenario</w:t>
      </w:r>
      <w:r w:rsidR="00480A0A">
        <w:rPr>
          <w:lang w:val="en-GB"/>
        </w:rPr>
        <w:t xml:space="preserve"> will be characterised by a string of military offensive</w:t>
      </w:r>
      <w:r w:rsidR="006104B6">
        <w:rPr>
          <w:lang w:val="en-GB"/>
        </w:rPr>
        <w:t>s</w:t>
      </w:r>
      <w:r w:rsidR="00480A0A">
        <w:rPr>
          <w:lang w:val="en-GB"/>
        </w:rPr>
        <w:t xml:space="preserve"> and </w:t>
      </w:r>
      <w:r w:rsidR="00480A0A" w:rsidRPr="007C52D2">
        <w:rPr>
          <w:lang w:val="en-GB"/>
        </w:rPr>
        <w:t>terrorist attacks</w:t>
      </w:r>
      <w:r w:rsidR="00480A0A">
        <w:rPr>
          <w:lang w:val="en-GB"/>
        </w:rPr>
        <w:t>, until the tipping point will be reached by common political action within AM</w:t>
      </w:r>
      <w:r w:rsidR="00A621A1">
        <w:rPr>
          <w:lang w:val="en-GB"/>
        </w:rPr>
        <w:t xml:space="preserve">ISOM, depriving al-Shabaab of the main plank for enlarging its sphere </w:t>
      </w:r>
      <w:r w:rsidR="00A621A1" w:rsidRPr="007C52D2">
        <w:rPr>
          <w:lang w:val="en-GB"/>
        </w:rPr>
        <w:t>of influence</w:t>
      </w:r>
      <w:r w:rsidR="00A621A1">
        <w:rPr>
          <w:lang w:val="en-GB"/>
        </w:rPr>
        <w:t>.</w:t>
      </w:r>
    </w:p>
    <w:p w:rsidR="0032189D" w:rsidRPr="007C52D2" w:rsidRDefault="00137DDE">
      <w:pPr>
        <w:rPr>
          <w:lang w:val="en-GB"/>
        </w:rPr>
      </w:pPr>
      <w:r w:rsidRPr="007C52D2">
        <w:rPr>
          <w:lang w:val="en-GB"/>
        </w:rPr>
        <w:t xml:space="preserve">The long-term scenario instead will revolve around next </w:t>
      </w:r>
      <w:r w:rsidRPr="007C52D2">
        <w:rPr>
          <w:lang w:val="en-GB"/>
        </w:rPr>
        <w:t>presidential elections</w:t>
      </w:r>
      <w:r w:rsidR="006104B6" w:rsidRPr="006104B6">
        <w:rPr>
          <w:lang w:val="en-GB"/>
        </w:rPr>
        <w:t xml:space="preserve"> </w:t>
      </w:r>
      <w:r w:rsidR="006104B6">
        <w:rPr>
          <w:lang w:val="en-GB"/>
        </w:rPr>
        <w:t xml:space="preserve">by </w:t>
      </w:r>
      <w:r w:rsidR="006104B6" w:rsidRPr="007C52D2">
        <w:rPr>
          <w:lang w:val="en-GB"/>
        </w:rPr>
        <w:t>August</w:t>
      </w:r>
      <w:r w:rsidR="006104B6">
        <w:rPr>
          <w:lang w:val="en-GB"/>
        </w:rPr>
        <w:t xml:space="preserve"> 2016; these will be</w:t>
      </w:r>
      <w:r w:rsidRPr="007C52D2">
        <w:rPr>
          <w:lang w:val="en-GB"/>
        </w:rPr>
        <w:t xml:space="preserve"> the first </w:t>
      </w:r>
      <w:r w:rsidR="00680BA4">
        <w:rPr>
          <w:lang w:val="en-GB"/>
        </w:rPr>
        <w:t xml:space="preserve">ones </w:t>
      </w:r>
      <w:bookmarkStart w:id="0" w:name="_GoBack"/>
      <w:bookmarkEnd w:id="0"/>
      <w:r w:rsidRPr="007C52D2">
        <w:rPr>
          <w:lang w:val="en-GB"/>
        </w:rPr>
        <w:t xml:space="preserve">with a new </w:t>
      </w:r>
      <w:r w:rsidR="006104B6">
        <w:rPr>
          <w:lang w:val="en-GB"/>
        </w:rPr>
        <w:t xml:space="preserve">system since </w:t>
      </w:r>
      <w:r w:rsidRPr="007C52D2">
        <w:rPr>
          <w:lang w:val="en-GB"/>
        </w:rPr>
        <w:t xml:space="preserve">47 years, </w:t>
      </w:r>
      <w:r w:rsidR="006104B6">
        <w:rPr>
          <w:lang w:val="en-GB"/>
        </w:rPr>
        <w:t>marking</w:t>
      </w:r>
      <w:r w:rsidRPr="007C52D2">
        <w:rPr>
          <w:lang w:val="en-GB"/>
        </w:rPr>
        <w:t xml:space="preserve"> the future </w:t>
      </w:r>
      <w:r w:rsidRPr="007C52D2">
        <w:rPr>
          <w:lang w:val="en-GB"/>
        </w:rPr>
        <w:t xml:space="preserve">Somali internal reconciliation, </w:t>
      </w:r>
      <w:r w:rsidR="006104B6">
        <w:rPr>
          <w:lang w:val="en-GB"/>
        </w:rPr>
        <w:t xml:space="preserve">leading to necessary </w:t>
      </w:r>
      <w:r w:rsidR="006104B6" w:rsidRPr="007C52D2">
        <w:rPr>
          <w:lang w:val="en-GB"/>
        </w:rPr>
        <w:t>political and military reforms</w:t>
      </w:r>
      <w:r w:rsidR="006104B6" w:rsidRPr="007C52D2">
        <w:rPr>
          <w:lang w:val="en-GB"/>
        </w:rPr>
        <w:t xml:space="preserve"> </w:t>
      </w:r>
      <w:r w:rsidR="006104B6">
        <w:rPr>
          <w:lang w:val="en-GB"/>
        </w:rPr>
        <w:t xml:space="preserve">that will lead to the </w:t>
      </w:r>
      <w:r w:rsidRPr="007C52D2">
        <w:rPr>
          <w:lang w:val="en-GB"/>
        </w:rPr>
        <w:t>crumbling Al-Shabaab</w:t>
      </w:r>
      <w:r w:rsidR="006104B6">
        <w:rPr>
          <w:lang w:val="en-GB"/>
        </w:rPr>
        <w:t>.</w:t>
      </w:r>
      <w:r w:rsidR="004B3405">
        <w:rPr>
          <w:lang w:val="en-GB"/>
        </w:rPr>
        <w:t xml:space="preserve">  </w:t>
      </w:r>
    </w:p>
    <w:sectPr w:rsidR="0032189D" w:rsidRPr="007C52D2">
      <w:headerReference w:type="default" r:id="rId9"/>
      <w:footerReference w:type="default" r:id="rId10"/>
      <w:pgSz w:w="11900" w:h="16840"/>
      <w:pgMar w:top="964" w:right="992" w:bottom="1276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DE" w:rsidRDefault="00137DDE">
      <w:pPr>
        <w:spacing w:after="0" w:line="240" w:lineRule="auto"/>
      </w:pPr>
      <w:r>
        <w:separator/>
      </w:r>
    </w:p>
  </w:endnote>
  <w:endnote w:type="continuationSeparator" w:id="0">
    <w:p w:rsidR="00137DDE" w:rsidRDefault="0013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9D" w:rsidRDefault="0032189D">
    <w:pPr>
      <w:pStyle w:val="Pidipagina"/>
      <w:jc w:val="center"/>
    </w:pPr>
  </w:p>
  <w:p w:rsidR="0032189D" w:rsidRDefault="00137DDE">
    <w:pPr>
      <w:pStyle w:val="Pidipagina"/>
      <w:jc w:val="center"/>
    </w:pPr>
    <w:r>
      <w:rPr>
        <w:rFonts w:ascii="Garamond" w:hAnsi="Garamond"/>
        <w:color w:val="215868"/>
        <w:sz w:val="32"/>
        <w:szCs w:val="32"/>
        <w:u w:color="215868"/>
      </w:rPr>
      <w:fldChar w:fldCharType="begin"/>
    </w:r>
    <w:r>
      <w:rPr>
        <w:rFonts w:ascii="Garamond" w:hAnsi="Garamond"/>
        <w:color w:val="215868"/>
        <w:sz w:val="32"/>
        <w:szCs w:val="32"/>
        <w:u w:color="215868"/>
      </w:rPr>
      <w:instrText xml:space="preserve"> PAGE </w:instrText>
    </w:r>
    <w:r>
      <w:rPr>
        <w:rFonts w:ascii="Garamond" w:hAnsi="Garamond"/>
        <w:color w:val="215868"/>
        <w:sz w:val="32"/>
        <w:szCs w:val="32"/>
        <w:u w:color="215868"/>
      </w:rPr>
      <w:fldChar w:fldCharType="separate"/>
    </w:r>
    <w:r w:rsidR="00680BA4">
      <w:rPr>
        <w:rFonts w:ascii="Garamond" w:hAnsi="Garamond"/>
        <w:noProof/>
        <w:color w:val="215868"/>
        <w:sz w:val="32"/>
        <w:szCs w:val="32"/>
        <w:u w:color="215868"/>
      </w:rPr>
      <w:t>2</w:t>
    </w:r>
    <w:r>
      <w:rPr>
        <w:rFonts w:ascii="Garamond" w:hAnsi="Garamond"/>
        <w:color w:val="215868"/>
        <w:sz w:val="32"/>
        <w:szCs w:val="32"/>
        <w:u w:color="21586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DE" w:rsidRDefault="00137DDE">
      <w:pPr>
        <w:spacing w:after="0" w:line="240" w:lineRule="auto"/>
      </w:pPr>
      <w:r>
        <w:separator/>
      </w:r>
    </w:p>
  </w:footnote>
  <w:footnote w:type="continuationSeparator" w:id="0">
    <w:p w:rsidR="00137DDE" w:rsidRDefault="00137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9D" w:rsidRDefault="0032189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2189D"/>
    <w:rsid w:val="0008013E"/>
    <w:rsid w:val="00137DDE"/>
    <w:rsid w:val="001E326F"/>
    <w:rsid w:val="002E377D"/>
    <w:rsid w:val="0032189D"/>
    <w:rsid w:val="00354903"/>
    <w:rsid w:val="003A0727"/>
    <w:rsid w:val="003E6E7B"/>
    <w:rsid w:val="00480A0A"/>
    <w:rsid w:val="004979B4"/>
    <w:rsid w:val="004B3405"/>
    <w:rsid w:val="00536C5B"/>
    <w:rsid w:val="00571AC9"/>
    <w:rsid w:val="005F621F"/>
    <w:rsid w:val="006104B6"/>
    <w:rsid w:val="00680BA4"/>
    <w:rsid w:val="00724082"/>
    <w:rsid w:val="007C52D2"/>
    <w:rsid w:val="007D6538"/>
    <w:rsid w:val="008804C1"/>
    <w:rsid w:val="008A0F46"/>
    <w:rsid w:val="008A368E"/>
    <w:rsid w:val="00A079FE"/>
    <w:rsid w:val="00A621A1"/>
    <w:rsid w:val="00EC2F65"/>
    <w:rsid w:val="00ED7FAF"/>
    <w:rsid w:val="00F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tabs>
        <w:tab w:val="left" w:pos="1983"/>
      </w:tabs>
      <w:spacing w:after="200" w:line="360" w:lineRule="auto"/>
      <w:jc w:val="both"/>
    </w:pPr>
    <w:rPr>
      <w:rFonts w:ascii="Garamond" w:hAnsi="Garamond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9FE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tabs>
        <w:tab w:val="left" w:pos="1983"/>
      </w:tabs>
      <w:spacing w:after="200" w:line="360" w:lineRule="auto"/>
      <w:jc w:val="both"/>
    </w:pPr>
    <w:rPr>
      <w:rFonts w:ascii="Garamond" w:hAnsi="Garamond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9FE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494</Words>
  <Characters>2801</Characters>
  <Application>Microsoft Office Word</Application>
  <DocSecurity>0</DocSecurity>
  <Lines>39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20</cp:revision>
  <dcterms:created xsi:type="dcterms:W3CDTF">2016-05-08T20:49:00Z</dcterms:created>
  <dcterms:modified xsi:type="dcterms:W3CDTF">2016-05-08T22:30:00Z</dcterms:modified>
</cp:coreProperties>
</file>